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3C61" w14:textId="7C95F8EE" w:rsidR="00D15543" w:rsidRPr="003D49FE" w:rsidRDefault="00CA61F3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49FE">
        <w:rPr>
          <w:rFonts w:asciiTheme="minorHAnsi" w:hAnsiTheme="minorHAnsi" w:cstheme="minorHAnsi"/>
          <w:b/>
          <w:bCs/>
          <w:iCs/>
          <w:sz w:val="24"/>
          <w:szCs w:val="24"/>
        </w:rPr>
        <w:t>АКТ</w:t>
      </w:r>
      <w:r w:rsidRPr="00CA61F3">
        <w:rPr>
          <w:rFonts w:asciiTheme="minorHAnsi" w:hAnsiTheme="minorHAnsi" w:cstheme="minorHAnsi"/>
          <w:b/>
          <w:sz w:val="24"/>
          <w:szCs w:val="24"/>
        </w:rPr>
        <w:t xml:space="preserve"> ОСМОТРА </w:t>
      </w:r>
      <w:r w:rsidR="00B249A4">
        <w:rPr>
          <w:rFonts w:asciiTheme="minorHAnsi" w:hAnsiTheme="minorHAnsi" w:cstheme="minorHAnsi"/>
          <w:b/>
          <w:sz w:val="24"/>
          <w:szCs w:val="24"/>
        </w:rPr>
        <w:t>ПРИБОРОВ УЧЕТА</w:t>
      </w:r>
    </w:p>
    <w:p w14:paraId="06650CCC" w14:textId="6DA89A2A" w:rsidR="00846A55" w:rsidRPr="003D49FE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252489" w14:textId="77777777" w:rsidR="00B73F3D" w:rsidRPr="003D49FE" w:rsidRDefault="00B73F3D" w:rsidP="00B73F3D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г.о. </w:t>
      </w:r>
      <w:r>
        <w:rPr>
          <w:rFonts w:asciiTheme="minorHAnsi" w:hAnsiTheme="minorHAnsi" w:cstheme="minorHAnsi"/>
          <w:sz w:val="24"/>
          <w:szCs w:val="24"/>
        </w:rPr>
        <w:t>Пушкинский</w:t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  <w:t>«</w:t>
      </w:r>
      <w:r>
        <w:rPr>
          <w:rFonts w:asciiTheme="minorHAnsi" w:hAnsiTheme="minorHAnsi" w:cstheme="minorHAnsi"/>
          <w:sz w:val="24"/>
          <w:szCs w:val="24"/>
        </w:rPr>
        <w:t>___»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3D49FE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3D49FE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0FF758B1" w14:textId="77777777" w:rsidR="00B73F3D" w:rsidRPr="003D49FE" w:rsidRDefault="00B73F3D" w:rsidP="00B73F3D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1F122544" w14:textId="77777777" w:rsidR="00B73F3D" w:rsidRDefault="00B73F3D" w:rsidP="00B73F3D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Мы, нижеподписавшиеся, представитель Потребителя </w:t>
      </w: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162C6691" w14:textId="77777777" w:rsidR="00B73F3D" w:rsidRPr="003D49FE" w:rsidRDefault="00B73F3D" w:rsidP="00B73F3D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  <w:r w:rsidRPr="003D49FE">
        <w:rPr>
          <w:rFonts w:asciiTheme="minorHAnsi" w:hAnsiTheme="minorHAnsi" w:cstheme="minorHAnsi"/>
          <w:sz w:val="24"/>
          <w:szCs w:val="24"/>
        </w:rPr>
        <w:t>,</w:t>
      </w:r>
    </w:p>
    <w:p w14:paraId="40677961" w14:textId="77777777" w:rsidR="00B73F3D" w:rsidRDefault="00B73F3D" w:rsidP="00B73F3D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Представитель </w:t>
      </w:r>
      <w:r>
        <w:rPr>
          <w:rFonts w:asciiTheme="minorHAnsi" w:hAnsiTheme="minorHAnsi" w:cstheme="minorHAnsi"/>
          <w:sz w:val="24"/>
          <w:szCs w:val="24"/>
        </w:rPr>
        <w:t>АО «Ивантеевская Теплосеть»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5CA85AA0" w14:textId="77777777" w:rsidR="00B73F3D" w:rsidRPr="003D49FE" w:rsidRDefault="00B73F3D" w:rsidP="00B73F3D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41A9848A" w14:textId="77777777" w:rsidR="00B73F3D" w:rsidRDefault="00B73F3D" w:rsidP="00B73F3D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Составили настоящий акт в том, что на </w:t>
      </w:r>
      <w:r>
        <w:rPr>
          <w:rFonts w:asciiTheme="minorHAnsi" w:hAnsiTheme="minorHAnsi" w:cstheme="minorHAnsi"/>
          <w:sz w:val="24"/>
          <w:szCs w:val="24"/>
        </w:rPr>
        <w:t>объекте</w:t>
      </w:r>
      <w:r w:rsidRPr="003D49FE">
        <w:rPr>
          <w:rFonts w:asciiTheme="minorHAnsi" w:hAnsiTheme="minorHAnsi" w:cstheme="minorHAnsi"/>
          <w:sz w:val="24"/>
          <w:szCs w:val="24"/>
        </w:rPr>
        <w:t xml:space="preserve"> по адресу:</w:t>
      </w:r>
      <w:r>
        <w:rPr>
          <w:rFonts w:asciiTheme="minorHAnsi" w:hAnsiTheme="minorHAnsi" w:cstheme="minorHAnsi"/>
          <w:sz w:val="24"/>
          <w:szCs w:val="24"/>
        </w:rPr>
        <w:t>______________________________</w:t>
      </w:r>
    </w:p>
    <w:p w14:paraId="1F4E88DD" w14:textId="77777777" w:rsidR="00B73F3D" w:rsidRPr="003D49FE" w:rsidRDefault="00B73F3D" w:rsidP="00B73F3D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32CD876C" w14:textId="15F7204F" w:rsidR="00846A5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449F2EE5" w14:textId="0F4AC97D" w:rsidR="00CA61F3" w:rsidRDefault="00CA61F3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Произведен осмотр </w:t>
      </w:r>
      <w:r w:rsidRPr="00CA61F3">
        <w:rPr>
          <w:rFonts w:asciiTheme="minorHAnsi" w:hAnsiTheme="minorHAnsi" w:cstheme="minorHAnsi"/>
          <w:sz w:val="24"/>
          <w:szCs w:val="24"/>
        </w:rPr>
        <w:t xml:space="preserve">объектов теплоснабжения и теплопотребляющих установок на </w:t>
      </w:r>
      <w:r w:rsidR="00B249A4">
        <w:rPr>
          <w:rFonts w:asciiTheme="minorHAnsi" w:hAnsiTheme="minorHAnsi" w:cstheme="minorHAnsi"/>
          <w:sz w:val="24"/>
          <w:szCs w:val="24"/>
        </w:rPr>
        <w:t xml:space="preserve">предмет </w:t>
      </w:r>
      <w:r w:rsidR="00B249A4" w:rsidRPr="00B249A4">
        <w:rPr>
          <w:rFonts w:asciiTheme="minorHAnsi" w:hAnsiTheme="minorHAnsi" w:cstheme="minorHAnsi"/>
          <w:sz w:val="24"/>
          <w:szCs w:val="24"/>
        </w:rPr>
        <w:t>периодической проверки узла учета</w:t>
      </w:r>
      <w:r w:rsidR="00B249A4">
        <w:rPr>
          <w:rFonts w:asciiTheme="minorHAnsi" w:hAnsiTheme="minorHAnsi" w:cstheme="minorHAnsi"/>
          <w:sz w:val="24"/>
          <w:szCs w:val="24"/>
        </w:rPr>
        <w:t xml:space="preserve"> (выполнение требований</w:t>
      </w:r>
      <w:r w:rsidR="00B249A4" w:rsidRPr="00B249A4">
        <w:rPr>
          <w:rFonts w:asciiTheme="minorHAnsi" w:hAnsiTheme="minorHAnsi" w:cstheme="minorHAnsi"/>
          <w:sz w:val="24"/>
          <w:szCs w:val="24"/>
        </w:rPr>
        <w:t xml:space="preserve"> с п</w:t>
      </w:r>
      <w:r w:rsidR="00B249A4">
        <w:rPr>
          <w:rFonts w:asciiTheme="minorHAnsi" w:hAnsiTheme="minorHAnsi" w:cstheme="minorHAnsi"/>
          <w:sz w:val="24"/>
          <w:szCs w:val="24"/>
        </w:rPr>
        <w:t xml:space="preserve">. </w:t>
      </w:r>
      <w:r w:rsidR="00B249A4" w:rsidRPr="00B249A4">
        <w:rPr>
          <w:rFonts w:asciiTheme="minorHAnsi" w:hAnsiTheme="minorHAnsi" w:cstheme="minorHAnsi"/>
          <w:sz w:val="24"/>
          <w:szCs w:val="24"/>
        </w:rPr>
        <w:t>73 Правил коммерческого учета, утв</w:t>
      </w:r>
      <w:r w:rsidR="00B249A4">
        <w:rPr>
          <w:rFonts w:asciiTheme="minorHAnsi" w:hAnsiTheme="minorHAnsi" w:cstheme="minorHAnsi"/>
          <w:sz w:val="24"/>
          <w:szCs w:val="24"/>
        </w:rPr>
        <w:t>.</w:t>
      </w:r>
      <w:r w:rsidR="00B249A4" w:rsidRPr="00B249A4">
        <w:rPr>
          <w:rFonts w:asciiTheme="minorHAnsi" w:hAnsiTheme="minorHAnsi" w:cstheme="minorHAnsi"/>
          <w:sz w:val="24"/>
          <w:szCs w:val="24"/>
        </w:rPr>
        <w:t xml:space="preserve"> постановлением Правительства Российской Федерации от 18</w:t>
      </w:r>
      <w:r w:rsidR="00B249A4">
        <w:rPr>
          <w:rFonts w:asciiTheme="minorHAnsi" w:hAnsiTheme="minorHAnsi" w:cstheme="minorHAnsi"/>
          <w:sz w:val="24"/>
          <w:szCs w:val="24"/>
        </w:rPr>
        <w:t xml:space="preserve">.11.13 </w:t>
      </w:r>
      <w:r w:rsidR="00B249A4" w:rsidRPr="00B249A4">
        <w:rPr>
          <w:rFonts w:asciiTheme="minorHAnsi" w:hAnsiTheme="minorHAnsi" w:cstheme="minorHAnsi"/>
          <w:sz w:val="24"/>
          <w:szCs w:val="24"/>
        </w:rPr>
        <w:t>№ 1034</w:t>
      </w:r>
      <w:r w:rsidR="00B249A4">
        <w:rPr>
          <w:rFonts w:asciiTheme="minorHAnsi" w:hAnsiTheme="minorHAnsi" w:cstheme="minorHAnsi"/>
          <w:sz w:val="24"/>
          <w:szCs w:val="24"/>
        </w:rPr>
        <w:t>) на границе раздела смежных тепловых сетей</w:t>
      </w:r>
      <w:r w:rsidR="00513CB4">
        <w:rPr>
          <w:rFonts w:asciiTheme="minorHAnsi" w:hAnsiTheme="minorHAnsi" w:cstheme="minorHAnsi"/>
          <w:sz w:val="24"/>
          <w:szCs w:val="24"/>
        </w:rPr>
        <w:t>,</w:t>
      </w:r>
      <w:r w:rsidR="00B249A4">
        <w:rPr>
          <w:rFonts w:asciiTheme="minorHAnsi" w:hAnsiTheme="minorHAnsi" w:cstheme="minorHAnsi"/>
          <w:sz w:val="24"/>
          <w:szCs w:val="24"/>
        </w:rPr>
        <w:t xml:space="preserve"> согласно </w:t>
      </w:r>
      <w:r w:rsidR="00B249A4" w:rsidRPr="00B249A4">
        <w:rPr>
          <w:rFonts w:asciiTheme="minorHAnsi" w:hAnsiTheme="minorHAnsi" w:cstheme="minorHAnsi"/>
          <w:sz w:val="24"/>
          <w:szCs w:val="24"/>
        </w:rPr>
        <w:t>акт</w:t>
      </w:r>
      <w:r w:rsidR="00B249A4">
        <w:rPr>
          <w:rFonts w:asciiTheme="minorHAnsi" w:hAnsiTheme="minorHAnsi" w:cstheme="minorHAnsi"/>
          <w:sz w:val="24"/>
          <w:szCs w:val="24"/>
        </w:rPr>
        <w:t>у</w:t>
      </w:r>
      <w:r w:rsidR="00B249A4" w:rsidRPr="00B249A4">
        <w:rPr>
          <w:rFonts w:asciiTheme="minorHAnsi" w:hAnsiTheme="minorHAnsi" w:cstheme="minorHAnsi"/>
          <w:sz w:val="24"/>
          <w:szCs w:val="24"/>
        </w:rPr>
        <w:t xml:space="preserve"> разграничения балансовой принадлежности</w:t>
      </w:r>
    </w:p>
    <w:p w14:paraId="43208053" w14:textId="50E7C7AB" w:rsidR="00513CB4" w:rsidRDefault="00513CB4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48BC5540" w14:textId="1FB3C476" w:rsidR="00513CB4" w:rsidRDefault="00513CB4" w:rsidP="00513CB4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ОДПУ установлены на системах (трубопроводах)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513CB4" w14:paraId="203BFE47" w14:textId="77777777" w:rsidTr="00CA433D">
        <w:tc>
          <w:tcPr>
            <w:tcW w:w="528" w:type="dxa"/>
          </w:tcPr>
          <w:p w14:paraId="7C1F4DBD" w14:textId="7FBDC545" w:rsidR="00513CB4" w:rsidRDefault="00513CB4" w:rsidP="00513CB4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7F65587" w14:textId="352372AA" w:rsidR="00513CB4" w:rsidRDefault="00513CB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ЦО</w:t>
            </w:r>
          </w:p>
        </w:tc>
      </w:tr>
      <w:tr w:rsidR="00513CB4" w14:paraId="021AAFBA" w14:textId="77777777" w:rsidTr="00CA433D">
        <w:tc>
          <w:tcPr>
            <w:tcW w:w="528" w:type="dxa"/>
          </w:tcPr>
          <w:p w14:paraId="3896A24A" w14:textId="2E45F6CE" w:rsidR="00513CB4" w:rsidRDefault="00513CB4" w:rsidP="00513CB4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5DCC914" w14:textId="493157FA" w:rsidR="00513CB4" w:rsidRDefault="00513CB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ГВС</w:t>
            </w:r>
          </w:p>
        </w:tc>
      </w:tr>
      <w:tr w:rsidR="00513CB4" w14:paraId="62A299FA" w14:textId="77777777" w:rsidTr="00CA433D">
        <w:tc>
          <w:tcPr>
            <w:tcW w:w="528" w:type="dxa"/>
          </w:tcPr>
          <w:p w14:paraId="0E460461" w14:textId="4D1A17B9" w:rsidR="00513CB4" w:rsidRDefault="00513CB4" w:rsidP="00513CB4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2F22BC67" w14:textId="0C7D5942" w:rsidR="00513CB4" w:rsidRDefault="00513CB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магистральный теплоноситель на ИТП</w:t>
            </w:r>
          </w:p>
        </w:tc>
      </w:tr>
      <w:tr w:rsidR="00513CB4" w14:paraId="70851654" w14:textId="77777777" w:rsidTr="00CA433D">
        <w:tc>
          <w:tcPr>
            <w:tcW w:w="528" w:type="dxa"/>
          </w:tcPr>
          <w:p w14:paraId="1AD1C62B" w14:textId="77777777" w:rsidR="00513CB4" w:rsidRDefault="00513CB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CAC13EB" w14:textId="7D6C5701" w:rsidR="00513CB4" w:rsidRDefault="00513CB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теплоноситель на ЦО, ГВС в открытой системе </w:t>
            </w:r>
          </w:p>
        </w:tc>
      </w:tr>
    </w:tbl>
    <w:p w14:paraId="66E3CAF4" w14:textId="4BEDD8B1" w:rsidR="00513CB4" w:rsidRDefault="00513CB4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B71AFC8" w14:textId="6D1503D3" w:rsidR="00164C60" w:rsidRDefault="00164C60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1. </w:t>
      </w:r>
      <w:r w:rsidR="00B249A4">
        <w:rPr>
          <w:rFonts w:asciiTheme="minorHAnsi" w:hAnsiTheme="minorHAnsi" w:cstheme="minorHAnsi"/>
          <w:sz w:val="24"/>
          <w:szCs w:val="24"/>
        </w:rPr>
        <w:t xml:space="preserve">Монтаж составных частей ОДПУ проектной документации, техническим условиям, </w:t>
      </w:r>
      <w:r w:rsidR="00B249A4" w:rsidRPr="00B249A4">
        <w:rPr>
          <w:rFonts w:asciiTheme="minorHAnsi" w:hAnsiTheme="minorHAnsi" w:cstheme="minorHAnsi"/>
          <w:sz w:val="24"/>
          <w:szCs w:val="24"/>
        </w:rPr>
        <w:t>Правил</w:t>
      </w:r>
      <w:r w:rsidR="00B249A4">
        <w:rPr>
          <w:rFonts w:asciiTheme="minorHAnsi" w:hAnsiTheme="minorHAnsi" w:cstheme="minorHAnsi"/>
          <w:sz w:val="24"/>
          <w:szCs w:val="24"/>
        </w:rPr>
        <w:t>ам</w:t>
      </w:r>
      <w:r w:rsidR="00B249A4" w:rsidRPr="00B249A4">
        <w:rPr>
          <w:rFonts w:asciiTheme="minorHAnsi" w:hAnsiTheme="minorHAnsi" w:cstheme="minorHAnsi"/>
          <w:sz w:val="24"/>
          <w:szCs w:val="24"/>
        </w:rPr>
        <w:t xml:space="preserve"> коммерческого учета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14:paraId="1242A99B" w14:textId="77777777" w:rsidTr="00CA61F3">
        <w:tc>
          <w:tcPr>
            <w:tcW w:w="528" w:type="dxa"/>
          </w:tcPr>
          <w:p w14:paraId="22DB9B47" w14:textId="7D0CFAB5" w:rsidR="00CA61F3" w:rsidRDefault="00CA61F3" w:rsidP="00CA61F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DE0C06B" w14:textId="4931B0A0" w:rsidR="00CA61F3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соответствует</w:t>
            </w:r>
          </w:p>
        </w:tc>
      </w:tr>
      <w:tr w:rsidR="00CA61F3" w14:paraId="14076BD0" w14:textId="77777777" w:rsidTr="00CA61F3">
        <w:tc>
          <w:tcPr>
            <w:tcW w:w="528" w:type="dxa"/>
          </w:tcPr>
          <w:p w14:paraId="227165E5" w14:textId="77777777" w:rsidR="00CA61F3" w:rsidRDefault="00CA61F3" w:rsidP="00CA61F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35EB9B6" w14:textId="30066EA0" w:rsidR="00CA61F3" w:rsidRDefault="00B249A4" w:rsidP="00CA61F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соответствует</w:t>
            </w:r>
          </w:p>
        </w:tc>
      </w:tr>
    </w:tbl>
    <w:p w14:paraId="789084E3" w14:textId="77777777" w:rsidR="00CA61F3" w:rsidRDefault="00CA61F3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7C4D4F1" w14:textId="6701B2C0" w:rsidR="00CA61F3" w:rsidRDefault="00CA61F3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 w:rsidR="00B249A4">
        <w:rPr>
          <w:rFonts w:asciiTheme="minorHAnsi" w:hAnsiTheme="minorHAnsi" w:cstheme="minorHAnsi"/>
          <w:sz w:val="24"/>
          <w:szCs w:val="24"/>
        </w:rPr>
        <w:t>Паспорта, свидетельства о поверке средств измерений, заводские пломбы и клейма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B249A4" w14:paraId="2E943B80" w14:textId="77777777" w:rsidTr="00353572">
        <w:tc>
          <w:tcPr>
            <w:tcW w:w="528" w:type="dxa"/>
          </w:tcPr>
          <w:p w14:paraId="4529DF37" w14:textId="75FADE2C" w:rsidR="00B249A4" w:rsidRDefault="00B249A4" w:rsidP="00B249A4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2652DA0" w14:textId="426749F3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 наличии</w:t>
            </w:r>
          </w:p>
        </w:tc>
      </w:tr>
      <w:tr w:rsidR="00B249A4" w14:paraId="13E345A8" w14:textId="77777777" w:rsidTr="00353572">
        <w:tc>
          <w:tcPr>
            <w:tcW w:w="528" w:type="dxa"/>
          </w:tcPr>
          <w:p w14:paraId="07BB7864" w14:textId="77777777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E065478" w14:textId="252C83A7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>отсутствуют</w:t>
            </w:r>
          </w:p>
        </w:tc>
      </w:tr>
    </w:tbl>
    <w:p w14:paraId="447DCEB9" w14:textId="5B46FD3D" w:rsidR="00164C60" w:rsidRDefault="00164C60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0B804578" w14:textId="7E6DA212" w:rsidR="00CA61F3" w:rsidRDefault="00CA61F3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 w:rsidR="00B249A4">
        <w:rPr>
          <w:rFonts w:asciiTheme="minorHAnsi" w:hAnsiTheme="minorHAnsi" w:cstheme="minorHAnsi"/>
          <w:sz w:val="24"/>
          <w:szCs w:val="24"/>
        </w:rPr>
        <w:t>Характеристики средств измерений указанным в паспортных данных узла учета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14:paraId="2C45B09C" w14:textId="77777777" w:rsidTr="00B249A4">
        <w:tc>
          <w:tcPr>
            <w:tcW w:w="528" w:type="dxa"/>
          </w:tcPr>
          <w:p w14:paraId="52F5CB4F" w14:textId="342A37E5" w:rsidR="00B249A4" w:rsidRDefault="00B249A4" w:rsidP="00B249A4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B39699A" w14:textId="5446E132" w:rsidR="00B249A4" w:rsidRPr="003D49FE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соответствуют</w:t>
            </w:r>
          </w:p>
        </w:tc>
      </w:tr>
      <w:tr w:rsidR="00B249A4" w14:paraId="2E1331A3" w14:textId="77777777" w:rsidTr="00B249A4">
        <w:tc>
          <w:tcPr>
            <w:tcW w:w="528" w:type="dxa"/>
          </w:tcPr>
          <w:p w14:paraId="08950A5F" w14:textId="77777777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3BCCBB1" w14:textId="569D8984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соответствуют</w:t>
            </w:r>
          </w:p>
        </w:tc>
      </w:tr>
    </w:tbl>
    <w:p w14:paraId="4D6DE1E7" w14:textId="06CC5E8F" w:rsidR="00CA61F3" w:rsidRDefault="00CA61F3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140F93FD" w14:textId="6F41A3D2" w:rsidR="00B249A4" w:rsidRPr="00B249A4" w:rsidRDefault="00F83137" w:rsidP="00B249A4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 w:rsidR="00B249A4" w:rsidRPr="00B249A4">
        <w:rPr>
          <w:rFonts w:asciiTheme="minorHAnsi" w:hAnsiTheme="minorHAnsi" w:cstheme="minorHAnsi"/>
          <w:sz w:val="24"/>
          <w:szCs w:val="24"/>
        </w:rPr>
        <w:t>Диапазоны измерений параметров, допускаемых температурным графиком и</w:t>
      </w:r>
    </w:p>
    <w:p w14:paraId="6B888767" w14:textId="0D1AC227" w:rsidR="00B249A4" w:rsidRPr="00B249A4" w:rsidRDefault="00B249A4" w:rsidP="00B249A4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B249A4">
        <w:rPr>
          <w:rFonts w:asciiTheme="minorHAnsi" w:hAnsiTheme="minorHAnsi" w:cstheme="minorHAnsi"/>
          <w:sz w:val="24"/>
          <w:szCs w:val="24"/>
        </w:rPr>
        <w:t>гидравлическим режимом работы тепловых сетей, значениям указанных параметров, определяемых договором и условиями подкл</w:t>
      </w:r>
      <w:r>
        <w:rPr>
          <w:rFonts w:asciiTheme="minorHAnsi" w:hAnsiTheme="minorHAnsi" w:cstheme="minorHAnsi"/>
          <w:sz w:val="24"/>
          <w:szCs w:val="24"/>
        </w:rPr>
        <w:t>ючения к системе теплоснабжения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B249A4" w14:paraId="0115FB3E" w14:textId="77777777" w:rsidTr="00353572">
        <w:tc>
          <w:tcPr>
            <w:tcW w:w="528" w:type="dxa"/>
          </w:tcPr>
          <w:p w14:paraId="068EE6DC" w14:textId="52AF140C" w:rsidR="00B249A4" w:rsidRDefault="00B249A4" w:rsidP="00B249A4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33B32BB" w14:textId="2D8C9994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соответствуют</w:t>
            </w:r>
          </w:p>
        </w:tc>
      </w:tr>
      <w:tr w:rsidR="00B249A4" w14:paraId="699B6098" w14:textId="77777777" w:rsidTr="00353572">
        <w:tc>
          <w:tcPr>
            <w:tcW w:w="528" w:type="dxa"/>
          </w:tcPr>
          <w:p w14:paraId="43541BB1" w14:textId="77777777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CB7288D" w14:textId="5DAEA11B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соответствуют</w:t>
            </w:r>
          </w:p>
        </w:tc>
      </w:tr>
    </w:tbl>
    <w:p w14:paraId="6954360A" w14:textId="77777777" w:rsidR="00F83137" w:rsidRDefault="00F83137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F58656C" w14:textId="1462CB1B" w:rsidR="00CA61F3" w:rsidRDefault="00F83137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CA61F3" w:rsidRPr="003D49FE">
        <w:rPr>
          <w:rFonts w:asciiTheme="minorHAnsi" w:hAnsiTheme="minorHAnsi" w:cstheme="minorHAnsi"/>
          <w:sz w:val="24"/>
          <w:szCs w:val="24"/>
        </w:rPr>
        <w:t xml:space="preserve">. </w:t>
      </w:r>
      <w:r w:rsidR="00B249A4">
        <w:rPr>
          <w:rFonts w:asciiTheme="minorHAnsi" w:hAnsiTheme="minorHAnsi" w:cstheme="minorHAnsi"/>
          <w:sz w:val="24"/>
          <w:szCs w:val="24"/>
        </w:rPr>
        <w:t>Наличие неповрежденных пломб, установленных теплоснабжающей организацией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14:paraId="0096F19F" w14:textId="77777777" w:rsidTr="00B249A4">
        <w:tc>
          <w:tcPr>
            <w:tcW w:w="528" w:type="dxa"/>
          </w:tcPr>
          <w:p w14:paraId="6D379CC6" w14:textId="21A0F19E" w:rsidR="00B249A4" w:rsidRDefault="00B249A4" w:rsidP="00B249A4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544767A" w14:textId="7AC66DC9" w:rsidR="00B249A4" w:rsidRPr="003D49FE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подтверждается</w:t>
            </w:r>
          </w:p>
        </w:tc>
      </w:tr>
      <w:tr w:rsidR="00B249A4" w14:paraId="219F57D8" w14:textId="77777777" w:rsidTr="00B249A4">
        <w:tc>
          <w:tcPr>
            <w:tcW w:w="528" w:type="dxa"/>
          </w:tcPr>
          <w:p w14:paraId="39C01690" w14:textId="77777777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071A6D8" w14:textId="04F766CA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подтверждается</w:t>
            </w:r>
          </w:p>
        </w:tc>
      </w:tr>
    </w:tbl>
    <w:p w14:paraId="704D17C1" w14:textId="77777777" w:rsidR="00513CB4" w:rsidRDefault="00513CB4" w:rsidP="00B249A4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666F3F68" w14:textId="1013E1C1" w:rsidR="00B249A4" w:rsidRDefault="00B249A4" w:rsidP="00B249A4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Узел учета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14:paraId="58003E59" w14:textId="77777777" w:rsidTr="00B249A4">
        <w:tc>
          <w:tcPr>
            <w:tcW w:w="528" w:type="dxa"/>
            <w:tcBorders>
              <w:bottom w:val="single" w:sz="4" w:space="0" w:color="auto"/>
            </w:tcBorders>
          </w:tcPr>
          <w:p w14:paraId="54E068CC" w14:textId="1E28E5ED" w:rsidR="00B249A4" w:rsidRDefault="00B249A4" w:rsidP="00CA433D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  <w:tcBorders>
              <w:bottom w:val="single" w:sz="4" w:space="0" w:color="auto"/>
            </w:tcBorders>
          </w:tcPr>
          <w:p w14:paraId="40214927" w14:textId="7F488D0A" w:rsidR="00B249A4" w:rsidRPr="003D49FE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работоспособен</w:t>
            </w:r>
          </w:p>
        </w:tc>
      </w:tr>
      <w:tr w:rsidR="00B249A4" w14:paraId="6B049282" w14:textId="77777777" w:rsidTr="00B249A4">
        <w:tc>
          <w:tcPr>
            <w:tcW w:w="528" w:type="dxa"/>
            <w:tcBorders>
              <w:top w:val="single" w:sz="4" w:space="0" w:color="auto"/>
            </w:tcBorders>
          </w:tcPr>
          <w:p w14:paraId="1C64CCBA" w14:textId="1C58A685" w:rsidR="00B249A4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  <w:tcBorders>
              <w:top w:val="single" w:sz="4" w:space="0" w:color="auto"/>
            </w:tcBorders>
          </w:tcPr>
          <w:p w14:paraId="620EC0BA" w14:textId="6CA35EAF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не работоспособен по причинам: </w:t>
            </w:r>
          </w:p>
        </w:tc>
      </w:tr>
      <w:tr w:rsidR="00B249A4" w14:paraId="5F6395C0" w14:textId="77777777" w:rsidTr="00CA433D">
        <w:tc>
          <w:tcPr>
            <w:tcW w:w="528" w:type="dxa"/>
          </w:tcPr>
          <w:p w14:paraId="291631C1" w14:textId="77777777" w:rsidR="00B249A4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37F8D7B" w14:textId="6D4554E8" w:rsidR="00B249A4" w:rsidRDefault="00B249A4" w:rsidP="00513CB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отсутствие результатов измерений</w:t>
            </w:r>
          </w:p>
        </w:tc>
      </w:tr>
      <w:tr w:rsidR="00B249A4" w14:paraId="2A87D6E0" w14:textId="77777777" w:rsidTr="00CA433D">
        <w:tc>
          <w:tcPr>
            <w:tcW w:w="528" w:type="dxa"/>
          </w:tcPr>
          <w:p w14:paraId="743E09F6" w14:textId="77777777" w:rsidR="00B249A4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B111CBB" w14:textId="17D72891" w:rsidR="00B249A4" w:rsidRDefault="00B249A4" w:rsidP="00513CB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49A4">
              <w:rPr>
                <w:rFonts w:asciiTheme="minorHAnsi" w:hAnsiTheme="minorHAnsi" w:cstheme="minorHAnsi"/>
                <w:sz w:val="24"/>
                <w:szCs w:val="24"/>
              </w:rPr>
              <w:t>несанкционированное вмешательство в работу узла учета</w:t>
            </w:r>
          </w:p>
        </w:tc>
      </w:tr>
      <w:tr w:rsidR="00B249A4" w14:paraId="4283BF5D" w14:textId="77777777" w:rsidTr="00CA433D">
        <w:tc>
          <w:tcPr>
            <w:tcW w:w="528" w:type="dxa"/>
          </w:tcPr>
          <w:p w14:paraId="57C4F750" w14:textId="77777777" w:rsidR="00B249A4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A50A2D6" w14:textId="343C05E3" w:rsidR="00B249A4" w:rsidRDefault="00B249A4" w:rsidP="00513CB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49A4">
              <w:rPr>
                <w:rFonts w:asciiTheme="minorHAnsi" w:hAnsiTheme="minorHAnsi" w:cstheme="minorHAnsi"/>
                <w:sz w:val="24"/>
                <w:szCs w:val="24"/>
              </w:rPr>
              <w:t>нарушение установленных пломб на средствах измерений и устройствах, входящих в состав узла учета, а также повреждение линий электрических связей</w:t>
            </w:r>
          </w:p>
        </w:tc>
      </w:tr>
      <w:tr w:rsidR="00B249A4" w14:paraId="5D919AB6" w14:textId="77777777" w:rsidTr="00CA433D">
        <w:tc>
          <w:tcPr>
            <w:tcW w:w="528" w:type="dxa"/>
          </w:tcPr>
          <w:p w14:paraId="592D7EAE" w14:textId="77777777" w:rsidR="00B249A4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161BCB7" w14:textId="7DBAACAE" w:rsidR="00B249A4" w:rsidRDefault="00B249A4" w:rsidP="00513CB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49A4">
              <w:rPr>
                <w:rFonts w:asciiTheme="minorHAnsi" w:hAnsiTheme="minorHAnsi" w:cstheme="minorHAnsi"/>
                <w:sz w:val="24"/>
                <w:szCs w:val="24"/>
              </w:rPr>
              <w:t>механическое повреждение средств измерений и устройств, входящих в состав узла учета</w:t>
            </w:r>
          </w:p>
        </w:tc>
      </w:tr>
      <w:tr w:rsidR="00B249A4" w14:paraId="570DE870" w14:textId="77777777" w:rsidTr="00CA433D">
        <w:tc>
          <w:tcPr>
            <w:tcW w:w="528" w:type="dxa"/>
          </w:tcPr>
          <w:p w14:paraId="474E3DE9" w14:textId="0FF8FFFB" w:rsidR="00B249A4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FA9FAF9" w14:textId="7D7F7988" w:rsidR="00B249A4" w:rsidRDefault="00B249A4" w:rsidP="00513CB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49A4">
              <w:rPr>
                <w:rFonts w:asciiTheme="minorHAnsi" w:hAnsiTheme="minorHAnsi" w:cstheme="minorHAnsi"/>
                <w:sz w:val="24"/>
                <w:szCs w:val="24"/>
              </w:rPr>
              <w:t>наличие врезок в трубопроводы, не предусмотренных проектом узла учета</w:t>
            </w:r>
          </w:p>
        </w:tc>
      </w:tr>
      <w:tr w:rsidR="00B249A4" w14:paraId="10631529" w14:textId="77777777" w:rsidTr="00CA433D">
        <w:tc>
          <w:tcPr>
            <w:tcW w:w="528" w:type="dxa"/>
          </w:tcPr>
          <w:p w14:paraId="0F33835B" w14:textId="77777777" w:rsidR="00B249A4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642EBF6" w14:textId="1E664D05" w:rsidR="00B249A4" w:rsidRDefault="00B249A4" w:rsidP="00513CB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49A4">
              <w:rPr>
                <w:rFonts w:asciiTheme="minorHAnsi" w:hAnsiTheme="minorHAnsi" w:cstheme="minorHAnsi"/>
                <w:sz w:val="24"/>
                <w:szCs w:val="24"/>
              </w:rPr>
              <w:t>истечение срока поверки любого из приборов (датчиков)</w:t>
            </w:r>
          </w:p>
        </w:tc>
      </w:tr>
      <w:tr w:rsidR="00B249A4" w14:paraId="64DA871F" w14:textId="77777777" w:rsidTr="00CA433D">
        <w:tc>
          <w:tcPr>
            <w:tcW w:w="528" w:type="dxa"/>
          </w:tcPr>
          <w:p w14:paraId="2CF8AFCC" w14:textId="77777777" w:rsidR="00B249A4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B7CFBF3" w14:textId="55A580F9" w:rsidR="00B249A4" w:rsidRDefault="00B249A4" w:rsidP="00513CB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49A4">
              <w:rPr>
                <w:rFonts w:asciiTheme="minorHAnsi" w:hAnsiTheme="minorHAnsi" w:cstheme="minorHAnsi"/>
                <w:sz w:val="24"/>
                <w:szCs w:val="24"/>
              </w:rPr>
              <w:t>работа с превышением нормированных пределов в течение большей части расчетного периода</w:t>
            </w:r>
          </w:p>
        </w:tc>
      </w:tr>
    </w:tbl>
    <w:p w14:paraId="65FF03DE" w14:textId="77777777" w:rsidR="003D49FE" w:rsidRPr="003D49FE" w:rsidRDefault="003D49FE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2A3E5FB" w14:textId="501EDCA5" w:rsidR="00164C60" w:rsidRPr="002D0D72" w:rsidRDefault="00164C60" w:rsidP="00164C60">
      <w:pPr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2D0D72">
        <w:rPr>
          <w:rFonts w:asciiTheme="minorHAnsi" w:hAnsiTheme="minorHAnsi" w:cstheme="minorHAnsi"/>
          <w:b/>
          <w:sz w:val="24"/>
          <w:szCs w:val="24"/>
          <w:lang w:eastAsia="ru-RU"/>
        </w:rPr>
        <w:t>ЗАКЛЮЧЕНИЕ</w:t>
      </w:r>
      <w:r w:rsidR="002D0D72">
        <w:rPr>
          <w:rFonts w:asciiTheme="minorHAnsi" w:hAnsiTheme="minorHAnsi" w:cstheme="minorHAnsi"/>
          <w:b/>
          <w:sz w:val="24"/>
          <w:szCs w:val="24"/>
          <w:lang w:eastAsia="ru-RU"/>
        </w:rPr>
        <w:t>:</w:t>
      </w:r>
    </w:p>
    <w:p w14:paraId="0EC53196" w14:textId="2F592DC8" w:rsidR="00042F0A" w:rsidRDefault="00CA61F3" w:rsidP="00164C6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В результате осмотра </w:t>
      </w:r>
      <w:r w:rsidR="00B249A4">
        <w:rPr>
          <w:rFonts w:asciiTheme="minorHAnsi" w:hAnsiTheme="minorHAnsi" w:cstheme="minorHAnsi"/>
          <w:sz w:val="24"/>
          <w:szCs w:val="24"/>
        </w:rPr>
        <w:t>установлено</w:t>
      </w:r>
      <w:r w:rsidR="00513CB4">
        <w:rPr>
          <w:rFonts w:asciiTheme="minorHAnsi" w:hAnsiTheme="minorHAnsi" w:cstheme="minorHAnsi"/>
          <w:sz w:val="24"/>
          <w:szCs w:val="24"/>
        </w:rPr>
        <w:t>, что узел учета тепловой энергии (ОДПУ)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042F0A" w14:paraId="6EDD6571" w14:textId="77777777" w:rsidTr="00CA61F3">
        <w:tc>
          <w:tcPr>
            <w:tcW w:w="529" w:type="dxa"/>
          </w:tcPr>
          <w:p w14:paraId="6FB79707" w14:textId="5E80F47B" w:rsidR="00042F0A" w:rsidRDefault="00042F0A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129E259" w14:textId="0EAE3F95" w:rsidR="00042F0A" w:rsidRPr="00042F0A" w:rsidRDefault="00513CB4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готов к эксплуатации, пригоден для коммерческого учета</w:t>
            </w:r>
          </w:p>
        </w:tc>
      </w:tr>
      <w:tr w:rsidR="00513CB4" w14:paraId="33816207" w14:textId="77777777" w:rsidTr="00CA61F3">
        <w:tc>
          <w:tcPr>
            <w:tcW w:w="529" w:type="dxa"/>
          </w:tcPr>
          <w:p w14:paraId="3E899CA8" w14:textId="77777777" w:rsidR="00513CB4" w:rsidRDefault="00513CB4" w:rsidP="00513CB4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04BB591" w14:textId="7F4FDFD6" w:rsidR="00513CB4" w:rsidRPr="00042F0A" w:rsidRDefault="00513CB4" w:rsidP="00513CB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готов к эксплуатации, не пригоден для коммерческого учета</w:t>
            </w:r>
          </w:p>
        </w:tc>
      </w:tr>
    </w:tbl>
    <w:p w14:paraId="07C3FD06" w14:textId="0B3E1818" w:rsidR="003D49FE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682EFA4D" w14:textId="77777777" w:rsidR="00513CB4" w:rsidRDefault="00513CB4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1817"/>
        <w:gridCol w:w="2434"/>
      </w:tblGrid>
      <w:tr w:rsidR="00B73F3D" w:rsidRPr="00B73F3D" w14:paraId="3112028E" w14:textId="77777777" w:rsidTr="00B73F3D">
        <w:tc>
          <w:tcPr>
            <w:tcW w:w="5374" w:type="dxa"/>
          </w:tcPr>
          <w:p w14:paraId="2F7F73CD" w14:textId="4C48941D" w:rsidR="00B73F3D" w:rsidRDefault="00B73F3D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B73F3D">
              <w:rPr>
                <w:rFonts w:asciiTheme="minorHAnsi" w:hAnsiTheme="minorHAnsi" w:cstheme="minorHAnsi"/>
                <w:sz w:val="24"/>
                <w:szCs w:val="24"/>
              </w:rPr>
              <w:t>Потребитель</w:t>
            </w:r>
          </w:p>
        </w:tc>
        <w:tc>
          <w:tcPr>
            <w:tcW w:w="1927" w:type="dxa"/>
          </w:tcPr>
          <w:p w14:paraId="478A4A53" w14:textId="77777777" w:rsidR="00B73F3D" w:rsidRDefault="00B73F3D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F523D9A" w14:textId="559405E3" w:rsidR="00B73F3D" w:rsidRDefault="00B73F3D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3F3D" w:rsidRPr="00B73F3D" w14:paraId="0F40A22C" w14:textId="77777777" w:rsidTr="00B73F3D">
        <w:tc>
          <w:tcPr>
            <w:tcW w:w="5374" w:type="dxa"/>
          </w:tcPr>
          <w:p w14:paraId="1AF8D19D" w14:textId="65D55DB9" w:rsidR="00B73F3D" w:rsidRDefault="00B73F3D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B73F3D">
              <w:rPr>
                <w:rFonts w:asciiTheme="minorHAnsi" w:hAnsiTheme="minorHAnsi" w:cstheme="minorHAnsi"/>
                <w:sz w:val="24"/>
                <w:szCs w:val="24"/>
              </w:rPr>
              <w:t>____________________________________</w:t>
            </w:r>
          </w:p>
        </w:tc>
        <w:tc>
          <w:tcPr>
            <w:tcW w:w="1927" w:type="dxa"/>
          </w:tcPr>
          <w:p w14:paraId="568E2736" w14:textId="77777777" w:rsidR="00B73F3D" w:rsidRDefault="00B73F3D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6831EC8" w14:textId="5FC97C1E" w:rsidR="00B73F3D" w:rsidRDefault="00B73F3D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B73F3D">
              <w:rPr>
                <w:rFonts w:asciiTheme="minorHAnsi" w:hAnsiTheme="minorHAnsi" w:cstheme="minorHAnsi"/>
                <w:sz w:val="24"/>
                <w:szCs w:val="24"/>
              </w:rPr>
              <w:t>/_________________/</w:t>
            </w:r>
          </w:p>
        </w:tc>
      </w:tr>
      <w:tr w:rsidR="00B73F3D" w:rsidRPr="00B73F3D" w14:paraId="1E8B536C" w14:textId="77777777" w:rsidTr="00B73F3D">
        <w:tc>
          <w:tcPr>
            <w:tcW w:w="5374" w:type="dxa"/>
          </w:tcPr>
          <w:p w14:paraId="3D9A1859" w14:textId="77777777" w:rsidR="00B73F3D" w:rsidRDefault="00B73F3D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5BA4E82B" w14:textId="77777777" w:rsidR="00B73F3D" w:rsidRDefault="00B73F3D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06BB1A8" w14:textId="77777777" w:rsidR="00B73F3D" w:rsidRDefault="00B73F3D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3F3D" w:rsidRPr="00B73F3D" w14:paraId="4A6D748B" w14:textId="77777777" w:rsidTr="00B73F3D">
        <w:tc>
          <w:tcPr>
            <w:tcW w:w="5374" w:type="dxa"/>
          </w:tcPr>
          <w:p w14:paraId="620C2475" w14:textId="0D7F2811" w:rsidR="00B73F3D" w:rsidRDefault="000762FB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Начальник Отдела Энергосбыта</w:t>
            </w:r>
          </w:p>
        </w:tc>
        <w:tc>
          <w:tcPr>
            <w:tcW w:w="1927" w:type="dxa"/>
          </w:tcPr>
          <w:p w14:paraId="06DF8EA0" w14:textId="77777777" w:rsidR="00B73F3D" w:rsidRDefault="00B73F3D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96F35BD" w14:textId="77777777" w:rsidR="00B73F3D" w:rsidRDefault="00B73F3D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3F3D" w:rsidRPr="00B73F3D" w14:paraId="49C848E2" w14:textId="77777777" w:rsidTr="00B73F3D">
        <w:tc>
          <w:tcPr>
            <w:tcW w:w="5374" w:type="dxa"/>
          </w:tcPr>
          <w:p w14:paraId="641CCD03" w14:textId="5045C3E7" w:rsidR="00B73F3D" w:rsidRDefault="00B73F3D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B73F3D">
              <w:rPr>
                <w:rFonts w:asciiTheme="minorHAnsi" w:hAnsiTheme="minorHAnsi" w:cstheme="minorHAnsi"/>
                <w:sz w:val="24"/>
                <w:szCs w:val="24"/>
              </w:rPr>
              <w:t>АО «Ивантеевская Теплосеть»</w:t>
            </w:r>
          </w:p>
        </w:tc>
        <w:tc>
          <w:tcPr>
            <w:tcW w:w="1927" w:type="dxa"/>
          </w:tcPr>
          <w:p w14:paraId="3FF1E819" w14:textId="77777777" w:rsidR="00B73F3D" w:rsidRDefault="00B73F3D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E61D229" w14:textId="007746C0" w:rsidR="00B73F3D" w:rsidRDefault="000762FB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С.Е. Эйхман</w:t>
            </w:r>
          </w:p>
        </w:tc>
      </w:tr>
      <w:tr w:rsidR="00B73F3D" w:rsidRPr="00B73F3D" w14:paraId="14DD0313" w14:textId="77777777" w:rsidTr="00B73F3D">
        <w:tc>
          <w:tcPr>
            <w:tcW w:w="5374" w:type="dxa"/>
          </w:tcPr>
          <w:p w14:paraId="23A0E5B6" w14:textId="77777777" w:rsidR="00B73F3D" w:rsidRDefault="00B73F3D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6E994843" w14:textId="77777777" w:rsidR="00B73F3D" w:rsidRDefault="00B73F3D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97627AE" w14:textId="77777777" w:rsidR="00B73F3D" w:rsidRDefault="00B73F3D" w:rsidP="00B73F3D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8A62EE" w14:textId="77777777" w:rsidR="002D0D72" w:rsidRPr="003D49FE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3D49FE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963405">
    <w:abstractNumId w:val="2"/>
  </w:num>
  <w:num w:numId="2" w16cid:durableId="1327973568">
    <w:abstractNumId w:val="0"/>
  </w:num>
  <w:num w:numId="3" w16cid:durableId="1442216665">
    <w:abstractNumId w:val="1"/>
  </w:num>
  <w:num w:numId="4" w16cid:durableId="964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042F0A"/>
    <w:rsid w:val="000762FB"/>
    <w:rsid w:val="000B3D7E"/>
    <w:rsid w:val="000F7069"/>
    <w:rsid w:val="00164C60"/>
    <w:rsid w:val="001C4B58"/>
    <w:rsid w:val="002D0D72"/>
    <w:rsid w:val="003238F6"/>
    <w:rsid w:val="00324B42"/>
    <w:rsid w:val="00384D93"/>
    <w:rsid w:val="003D49FE"/>
    <w:rsid w:val="003F1E3E"/>
    <w:rsid w:val="004635B7"/>
    <w:rsid w:val="00513CB4"/>
    <w:rsid w:val="0058079C"/>
    <w:rsid w:val="005C474E"/>
    <w:rsid w:val="00637F32"/>
    <w:rsid w:val="00686E3A"/>
    <w:rsid w:val="006D2DD3"/>
    <w:rsid w:val="00846A55"/>
    <w:rsid w:val="008B57E8"/>
    <w:rsid w:val="00A211E6"/>
    <w:rsid w:val="00A3777B"/>
    <w:rsid w:val="00B249A4"/>
    <w:rsid w:val="00B73F3D"/>
    <w:rsid w:val="00C15A37"/>
    <w:rsid w:val="00CA61F3"/>
    <w:rsid w:val="00D15543"/>
    <w:rsid w:val="00E519B5"/>
    <w:rsid w:val="00E84F56"/>
    <w:rsid w:val="00F00631"/>
    <w:rsid w:val="00F83137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3</cp:revision>
  <dcterms:created xsi:type="dcterms:W3CDTF">2026-06-09T13:20:00Z</dcterms:created>
  <dcterms:modified xsi:type="dcterms:W3CDTF">2026-06-09T13:40:00Z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